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2D" w:rsidRPr="00500A2D" w:rsidRDefault="00500A2D" w:rsidP="00500A2D">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500A2D">
        <w:rPr>
          <w:rFonts w:ascii="inherit" w:eastAsia="Times New Roman" w:hAnsi="inherit" w:cs="Arial"/>
          <w:color w:val="333333"/>
          <w:kern w:val="36"/>
          <w:sz w:val="54"/>
          <w:szCs w:val="54"/>
          <w:lang w:eastAsia="ru-RU"/>
        </w:rPr>
        <w:t>Если при заполнении заявления на единовременную выплату неправильно указаны реквизиты, их надо уточнить через новый электронный сервис на сайте ПФР</w:t>
      </w:r>
    </w:p>
    <w:p w:rsidR="00500A2D" w:rsidRPr="00500A2D" w:rsidRDefault="00500A2D" w:rsidP="00500A2D">
      <w:pPr>
        <w:shd w:val="clear" w:color="auto" w:fill="FFFFFF"/>
        <w:spacing w:after="0" w:line="240" w:lineRule="auto"/>
        <w:rPr>
          <w:rFonts w:ascii="Arial" w:eastAsia="Times New Roman" w:hAnsi="Arial" w:cs="Arial"/>
          <w:color w:val="333333"/>
          <w:sz w:val="27"/>
          <w:szCs w:val="27"/>
          <w:lang w:eastAsia="ru-RU"/>
        </w:rPr>
      </w:pPr>
    </w:p>
    <w:p w:rsidR="00500A2D" w:rsidRPr="00500A2D" w:rsidRDefault="00500A2D" w:rsidP="00500A2D">
      <w:pPr>
        <w:shd w:val="clear" w:color="auto" w:fill="FFFFFF"/>
        <w:spacing w:after="150" w:line="240" w:lineRule="auto"/>
        <w:rPr>
          <w:rFonts w:ascii="Arial" w:eastAsia="Times New Roman" w:hAnsi="Arial" w:cs="Arial"/>
          <w:color w:val="333333"/>
          <w:sz w:val="27"/>
          <w:szCs w:val="27"/>
          <w:lang w:eastAsia="ru-RU"/>
        </w:rPr>
      </w:pPr>
      <w:bookmarkStart w:id="0" w:name="_GoBack"/>
      <w:bookmarkEnd w:id="0"/>
      <w:r w:rsidRPr="00500A2D">
        <w:rPr>
          <w:rFonts w:ascii="Arial" w:eastAsia="Times New Roman" w:hAnsi="Arial" w:cs="Arial"/>
          <w:color w:val="333333"/>
          <w:sz w:val="27"/>
          <w:szCs w:val="27"/>
          <w:lang w:eastAsia="ru-RU"/>
        </w:rPr>
        <w:t>Согласно действующему регламенту заявления на выплату рассматриваются в течение пяти рабочих дней, средства перечисляются в течение трех рабочих дней.</w:t>
      </w:r>
    </w:p>
    <w:p w:rsidR="00500A2D" w:rsidRPr="00500A2D" w:rsidRDefault="00500A2D" w:rsidP="00500A2D">
      <w:pPr>
        <w:shd w:val="clear" w:color="auto" w:fill="FFFFFF"/>
        <w:spacing w:after="150" w:line="240" w:lineRule="auto"/>
        <w:rPr>
          <w:rFonts w:ascii="Arial" w:eastAsia="Times New Roman" w:hAnsi="Arial" w:cs="Arial"/>
          <w:color w:val="333333"/>
          <w:sz w:val="27"/>
          <w:szCs w:val="27"/>
          <w:lang w:eastAsia="ru-RU"/>
        </w:rPr>
      </w:pPr>
      <w:r w:rsidRPr="00500A2D">
        <w:rPr>
          <w:rFonts w:ascii="Arial" w:eastAsia="Times New Roman" w:hAnsi="Arial" w:cs="Arial"/>
          <w:color w:val="333333"/>
          <w:sz w:val="27"/>
          <w:szCs w:val="27"/>
          <w:lang w:eastAsia="ru-RU"/>
        </w:rPr>
        <w:t>Если по </w:t>
      </w:r>
      <w:proofErr w:type="gramStart"/>
      <w:r w:rsidRPr="00500A2D">
        <w:rPr>
          <w:rFonts w:ascii="Arial" w:eastAsia="Times New Roman" w:hAnsi="Arial" w:cs="Arial"/>
          <w:color w:val="333333"/>
          <w:sz w:val="27"/>
          <w:szCs w:val="27"/>
          <w:lang w:eastAsia="ru-RU"/>
        </w:rPr>
        <w:t>прошествии</w:t>
      </w:r>
      <w:proofErr w:type="gramEnd"/>
      <w:r w:rsidRPr="00500A2D">
        <w:rPr>
          <w:rFonts w:ascii="Arial" w:eastAsia="Times New Roman" w:hAnsi="Arial" w:cs="Arial"/>
          <w:color w:val="333333"/>
          <w:sz w:val="27"/>
          <w:szCs w:val="27"/>
          <w:lang w:eastAsia="ru-RU"/>
        </w:rPr>
        <w:t xml:space="preserve"> восьми рабочих дней с момента подачи заявления семья не получила выплату, родители могут направить обращение через электронный сервис Пенсионного фонда России online.pfrf.ru, специально разработанный и запущенный в эти дни для информационной поддержки и консультирования по вопросам единовременной выплаты на детей. Более 90 брянских семей уже воспользовались этим сервисом и получили консультацию специалистов ПФР в он-</w:t>
      </w:r>
      <w:proofErr w:type="spellStart"/>
      <w:r w:rsidRPr="00500A2D">
        <w:rPr>
          <w:rFonts w:ascii="Arial" w:eastAsia="Times New Roman" w:hAnsi="Arial" w:cs="Arial"/>
          <w:color w:val="333333"/>
          <w:sz w:val="27"/>
          <w:szCs w:val="27"/>
          <w:lang w:eastAsia="ru-RU"/>
        </w:rPr>
        <w:t>лайн</w:t>
      </w:r>
      <w:proofErr w:type="spellEnd"/>
      <w:r w:rsidRPr="00500A2D">
        <w:rPr>
          <w:rFonts w:ascii="Arial" w:eastAsia="Times New Roman" w:hAnsi="Arial" w:cs="Arial"/>
          <w:color w:val="333333"/>
          <w:sz w:val="27"/>
          <w:szCs w:val="27"/>
          <w:lang w:eastAsia="ru-RU"/>
        </w:rPr>
        <w:t xml:space="preserve"> режиме.</w:t>
      </w:r>
    </w:p>
    <w:p w:rsidR="00500A2D" w:rsidRPr="00500A2D" w:rsidRDefault="00500A2D" w:rsidP="00500A2D">
      <w:pPr>
        <w:shd w:val="clear" w:color="auto" w:fill="FFFFFF"/>
        <w:spacing w:after="150" w:line="240" w:lineRule="auto"/>
        <w:rPr>
          <w:rFonts w:ascii="Arial" w:eastAsia="Times New Roman" w:hAnsi="Arial" w:cs="Arial"/>
          <w:color w:val="333333"/>
          <w:sz w:val="27"/>
          <w:szCs w:val="27"/>
          <w:lang w:eastAsia="ru-RU"/>
        </w:rPr>
      </w:pPr>
      <w:r w:rsidRPr="00500A2D">
        <w:rPr>
          <w:rFonts w:ascii="Arial" w:eastAsia="Times New Roman" w:hAnsi="Arial" w:cs="Arial"/>
          <w:color w:val="333333"/>
          <w:sz w:val="27"/>
          <w:szCs w:val="27"/>
          <w:lang w:eastAsia="ru-RU"/>
        </w:rPr>
        <w:t>Направить обращение можно через  Модуль  взаимодействия специалистов  ПФР  с гражданами посредством организации онлайн-чата на сайте ПФР. Консультирование проводится в рабочее время, а также  будет организовано в ближайшие  выходные дни, с 9 до 18 часов.</w:t>
      </w:r>
    </w:p>
    <w:p w:rsidR="00500A2D" w:rsidRPr="00500A2D" w:rsidRDefault="00500A2D" w:rsidP="00500A2D">
      <w:pPr>
        <w:shd w:val="clear" w:color="auto" w:fill="FFFFFF"/>
        <w:spacing w:after="150" w:line="240" w:lineRule="auto"/>
        <w:rPr>
          <w:rFonts w:ascii="Arial" w:eastAsia="Times New Roman" w:hAnsi="Arial" w:cs="Arial"/>
          <w:color w:val="333333"/>
          <w:sz w:val="27"/>
          <w:szCs w:val="27"/>
          <w:lang w:eastAsia="ru-RU"/>
        </w:rPr>
      </w:pPr>
      <w:r w:rsidRPr="00500A2D">
        <w:rPr>
          <w:rFonts w:ascii="Arial" w:eastAsia="Times New Roman" w:hAnsi="Arial" w:cs="Arial"/>
          <w:color w:val="333333"/>
          <w:sz w:val="27"/>
          <w:szCs w:val="27"/>
          <w:lang w:eastAsia="ru-RU"/>
        </w:rPr>
        <w:t xml:space="preserve">Очень важно отметить, что, если  при заполнении заявления на единовременную выплату 10 тысяч рублей семья неправильно указала свои  реквизиты, их необходимо уточнить. Для этого   не нужно  подавать второе заявление на портале </w:t>
      </w:r>
      <w:proofErr w:type="spellStart"/>
      <w:r w:rsidRPr="00500A2D">
        <w:rPr>
          <w:rFonts w:ascii="Arial" w:eastAsia="Times New Roman" w:hAnsi="Arial" w:cs="Arial"/>
          <w:color w:val="333333"/>
          <w:sz w:val="27"/>
          <w:szCs w:val="27"/>
          <w:lang w:eastAsia="ru-RU"/>
        </w:rPr>
        <w:t>госуслуг</w:t>
      </w:r>
      <w:proofErr w:type="spellEnd"/>
      <w:r w:rsidRPr="00500A2D">
        <w:rPr>
          <w:rFonts w:ascii="Arial" w:eastAsia="Times New Roman" w:hAnsi="Arial" w:cs="Arial"/>
          <w:color w:val="333333"/>
          <w:sz w:val="27"/>
          <w:szCs w:val="27"/>
          <w:lang w:eastAsia="ru-RU"/>
        </w:rPr>
        <w:t>. Достаточно просто воспользоваться  новым электронным сервисом и  уточнить информацию через онлайн-чат на сайте ПФР online.pfrf.ru. Напишите туда, специалисты ПФР сами свяжутся с вами,  </w:t>
      </w:r>
      <w:proofErr w:type="spellStart"/>
      <w:r w:rsidRPr="00500A2D">
        <w:rPr>
          <w:rFonts w:ascii="Arial" w:eastAsia="Times New Roman" w:hAnsi="Arial" w:cs="Arial"/>
          <w:color w:val="333333"/>
          <w:sz w:val="27"/>
          <w:szCs w:val="27"/>
          <w:lang w:eastAsia="ru-RU"/>
        </w:rPr>
        <w:t>доуточнят</w:t>
      </w:r>
      <w:proofErr w:type="spellEnd"/>
      <w:r w:rsidRPr="00500A2D">
        <w:rPr>
          <w:rFonts w:ascii="Arial" w:eastAsia="Times New Roman" w:hAnsi="Arial" w:cs="Arial"/>
          <w:color w:val="333333"/>
          <w:sz w:val="27"/>
          <w:szCs w:val="27"/>
          <w:lang w:eastAsia="ru-RU"/>
        </w:rPr>
        <w:t xml:space="preserve">  все данные и откорректируют необходимую информацию.</w:t>
      </w:r>
    </w:p>
    <w:p w:rsidR="00500A2D" w:rsidRPr="00500A2D" w:rsidRDefault="00500A2D" w:rsidP="00500A2D">
      <w:pPr>
        <w:shd w:val="clear" w:color="auto" w:fill="FFFFFF"/>
        <w:spacing w:after="150" w:line="240" w:lineRule="auto"/>
        <w:rPr>
          <w:rFonts w:ascii="Arial" w:eastAsia="Times New Roman" w:hAnsi="Arial" w:cs="Arial"/>
          <w:color w:val="333333"/>
          <w:sz w:val="27"/>
          <w:szCs w:val="27"/>
          <w:lang w:eastAsia="ru-RU"/>
        </w:rPr>
      </w:pPr>
      <w:r w:rsidRPr="00500A2D">
        <w:rPr>
          <w:rFonts w:ascii="Arial" w:eastAsia="Times New Roman" w:hAnsi="Arial" w:cs="Arial"/>
          <w:color w:val="333333"/>
          <w:sz w:val="27"/>
          <w:szCs w:val="27"/>
          <w:lang w:eastAsia="ru-RU"/>
        </w:rPr>
        <w:t xml:space="preserve">Регистрация на Портале </w:t>
      </w:r>
      <w:proofErr w:type="spellStart"/>
      <w:r w:rsidRPr="00500A2D">
        <w:rPr>
          <w:rFonts w:ascii="Arial" w:eastAsia="Times New Roman" w:hAnsi="Arial" w:cs="Arial"/>
          <w:color w:val="333333"/>
          <w:sz w:val="27"/>
          <w:szCs w:val="27"/>
          <w:lang w:eastAsia="ru-RU"/>
        </w:rPr>
        <w:t>госуслуг</w:t>
      </w:r>
      <w:proofErr w:type="spellEnd"/>
      <w:r w:rsidRPr="00500A2D">
        <w:rPr>
          <w:rFonts w:ascii="Arial" w:eastAsia="Times New Roman" w:hAnsi="Arial" w:cs="Arial"/>
          <w:color w:val="333333"/>
          <w:sz w:val="27"/>
          <w:szCs w:val="27"/>
          <w:lang w:eastAsia="ru-RU"/>
        </w:rPr>
        <w:t xml:space="preserve"> для подачи обращения через новый сервис ПФР  не требуется.</w:t>
      </w:r>
    </w:p>
    <w:p w:rsidR="00500A2D" w:rsidRPr="00500A2D" w:rsidRDefault="00500A2D" w:rsidP="00500A2D">
      <w:pPr>
        <w:shd w:val="clear" w:color="auto" w:fill="FFFFFF"/>
        <w:spacing w:line="240" w:lineRule="auto"/>
        <w:rPr>
          <w:rFonts w:ascii="Arial" w:eastAsia="Times New Roman" w:hAnsi="Arial" w:cs="Arial"/>
          <w:color w:val="333333"/>
          <w:sz w:val="27"/>
          <w:szCs w:val="27"/>
          <w:lang w:eastAsia="ru-RU"/>
        </w:rPr>
      </w:pPr>
      <w:r w:rsidRPr="00500A2D">
        <w:rPr>
          <w:rFonts w:ascii="Arial" w:eastAsia="Times New Roman" w:hAnsi="Arial" w:cs="Arial"/>
          <w:color w:val="333333"/>
          <w:sz w:val="27"/>
          <w:szCs w:val="27"/>
          <w:lang w:eastAsia="ru-RU"/>
        </w:rPr>
        <w:t>В помощь родителям на сайте Пенсионного фонда также размещены необходимые разъяснения о выплате, правила заполнения заявления и ответы на часто задаваемые вопросы.</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2D"/>
    <w:rsid w:val="0001733F"/>
    <w:rsid w:val="00500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00A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A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0A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A2D"/>
    <w:rPr>
      <w:b/>
      <w:bCs/>
    </w:rPr>
  </w:style>
  <w:style w:type="paragraph" w:styleId="a5">
    <w:name w:val="Balloon Text"/>
    <w:basedOn w:val="a"/>
    <w:link w:val="a6"/>
    <w:uiPriority w:val="99"/>
    <w:semiHidden/>
    <w:unhideWhenUsed/>
    <w:rsid w:val="00500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00A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A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0A2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0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A2D"/>
    <w:rPr>
      <w:b/>
      <w:bCs/>
    </w:rPr>
  </w:style>
  <w:style w:type="paragraph" w:styleId="a5">
    <w:name w:val="Balloon Text"/>
    <w:basedOn w:val="a"/>
    <w:link w:val="a6"/>
    <w:uiPriority w:val="99"/>
    <w:semiHidden/>
    <w:unhideWhenUsed/>
    <w:rsid w:val="00500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0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4960">
      <w:bodyDiv w:val="1"/>
      <w:marLeft w:val="0"/>
      <w:marRight w:val="0"/>
      <w:marTop w:val="0"/>
      <w:marBottom w:val="0"/>
      <w:divBdr>
        <w:top w:val="none" w:sz="0" w:space="0" w:color="auto"/>
        <w:left w:val="none" w:sz="0" w:space="0" w:color="auto"/>
        <w:bottom w:val="none" w:sz="0" w:space="0" w:color="auto"/>
        <w:right w:val="none" w:sz="0" w:space="0" w:color="auto"/>
      </w:divBdr>
      <w:divsChild>
        <w:div w:id="772288278">
          <w:marLeft w:val="0"/>
          <w:marRight w:val="0"/>
          <w:marTop w:val="0"/>
          <w:marBottom w:val="0"/>
          <w:divBdr>
            <w:top w:val="none" w:sz="0" w:space="0" w:color="auto"/>
            <w:left w:val="none" w:sz="0" w:space="0" w:color="auto"/>
            <w:bottom w:val="none" w:sz="0" w:space="0" w:color="auto"/>
            <w:right w:val="none" w:sz="0" w:space="0" w:color="auto"/>
          </w:divBdr>
        </w:div>
        <w:div w:id="378676560">
          <w:marLeft w:val="0"/>
          <w:marRight w:val="0"/>
          <w:marTop w:val="0"/>
          <w:marBottom w:val="600"/>
          <w:divBdr>
            <w:top w:val="none" w:sz="0" w:space="0" w:color="auto"/>
            <w:left w:val="none" w:sz="0" w:space="0" w:color="auto"/>
            <w:bottom w:val="none" w:sz="0" w:space="0" w:color="auto"/>
            <w:right w:val="none" w:sz="0" w:space="0" w:color="auto"/>
          </w:divBdr>
          <w:divsChild>
            <w:div w:id="860708214">
              <w:marLeft w:val="0"/>
              <w:marRight w:val="0"/>
              <w:marTop w:val="0"/>
              <w:marBottom w:val="0"/>
              <w:divBdr>
                <w:top w:val="none" w:sz="0" w:space="0" w:color="auto"/>
                <w:left w:val="none" w:sz="0" w:space="0" w:color="auto"/>
                <w:bottom w:val="none" w:sz="0" w:space="0" w:color="auto"/>
                <w:right w:val="none" w:sz="0" w:space="0" w:color="auto"/>
              </w:divBdr>
              <w:divsChild>
                <w:div w:id="20179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2020-06-15T11:20:00Z</dcterms:created>
  <dcterms:modified xsi:type="dcterms:W3CDTF">2020-06-15T11:20:00Z</dcterms:modified>
</cp:coreProperties>
</file>