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FE" w:rsidRDefault="00A372FE" w:rsidP="00A372FE">
      <w:pPr>
        <w:pStyle w:val="a5"/>
        <w:shd w:val="clear" w:color="auto" w:fill="FFFFFF"/>
        <w:spacing w:before="0" w:beforeAutospacing="0" w:after="150" w:afterAutospacing="0"/>
        <w:jc w:val="both"/>
        <w:rPr>
          <w:rStyle w:val="a6"/>
          <w:rFonts w:ascii="Arial" w:hAnsi="Arial" w:cs="Arial"/>
          <w:b w:val="0"/>
          <w:bCs w:val="0"/>
          <w:color w:val="333333"/>
          <w:sz w:val="27"/>
          <w:szCs w:val="27"/>
          <w:lang w:val="en-US"/>
        </w:rPr>
      </w:pPr>
    </w:p>
    <w:p w:rsidR="00A372FE" w:rsidRPr="00A372FE" w:rsidRDefault="00A372FE" w:rsidP="00A372FE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A372F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Как узнать остаток средств материнского капитала, который будет проиндексирован</w:t>
      </w:r>
    </w:p>
    <w:p w:rsidR="00A372FE" w:rsidRPr="00A372FE" w:rsidRDefault="00A372FE" w:rsidP="00A372FE">
      <w:pPr>
        <w:pStyle w:val="a5"/>
        <w:shd w:val="clear" w:color="auto" w:fill="FFFFFF"/>
        <w:spacing w:before="0" w:beforeAutospacing="0" w:after="150" w:afterAutospacing="0"/>
        <w:ind w:firstLine="708"/>
        <w:jc w:val="center"/>
        <w:rPr>
          <w:rStyle w:val="a6"/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A372FE" w:rsidRDefault="00A372FE" w:rsidP="00A372F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6"/>
          <w:rFonts w:ascii="Arial" w:hAnsi="Arial" w:cs="Arial"/>
          <w:b w:val="0"/>
          <w:bCs w:val="0"/>
          <w:color w:val="333333"/>
          <w:sz w:val="27"/>
          <w:szCs w:val="27"/>
        </w:rPr>
        <w:t xml:space="preserve">С 1 января 2020 года материнский капитал будет проиндексирован на 3,8 %. Вместо нынешних 453 026 рублей сумма увеличится до 466 617 рублей. При этом увеличена будет и сумма остатка средств на дату индексации. Если же владелец сертификата еще не распоряжался </w:t>
      </w:r>
      <w:proofErr w:type="spellStart"/>
      <w:r>
        <w:rPr>
          <w:rStyle w:val="a6"/>
          <w:rFonts w:ascii="Arial" w:hAnsi="Arial" w:cs="Arial"/>
          <w:b w:val="0"/>
          <w:bCs w:val="0"/>
          <w:color w:val="333333"/>
          <w:sz w:val="27"/>
          <w:szCs w:val="27"/>
        </w:rPr>
        <w:t>маткапиталом</w:t>
      </w:r>
      <w:proofErr w:type="spellEnd"/>
      <w:r>
        <w:rPr>
          <w:rStyle w:val="a6"/>
          <w:rFonts w:ascii="Arial" w:hAnsi="Arial" w:cs="Arial"/>
          <w:b w:val="0"/>
          <w:bCs w:val="0"/>
          <w:color w:val="333333"/>
          <w:sz w:val="27"/>
          <w:szCs w:val="27"/>
        </w:rPr>
        <w:t>, его сумма на 1 января составит 466 тыс. рублей.</w:t>
      </w:r>
    </w:p>
    <w:p w:rsidR="00A372FE" w:rsidRDefault="00A372FE" w:rsidP="00A372F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На «горячую линию» </w:t>
      </w:r>
      <w:r>
        <w:rPr>
          <w:rFonts w:ascii="Arial" w:hAnsi="Arial" w:cs="Arial"/>
          <w:color w:val="333333"/>
          <w:sz w:val="27"/>
          <w:szCs w:val="27"/>
        </w:rPr>
        <w:t>УПФР</w:t>
      </w:r>
      <w:r>
        <w:rPr>
          <w:rFonts w:ascii="Arial" w:hAnsi="Arial" w:cs="Arial"/>
          <w:color w:val="333333"/>
          <w:sz w:val="27"/>
          <w:szCs w:val="27"/>
        </w:rPr>
        <w:t xml:space="preserve">  стали поступать вопросы от </w:t>
      </w:r>
      <w:r>
        <w:rPr>
          <w:rFonts w:ascii="Arial" w:hAnsi="Arial" w:cs="Arial"/>
          <w:color w:val="333333"/>
          <w:sz w:val="27"/>
          <w:szCs w:val="27"/>
        </w:rPr>
        <w:t>жителей района</w:t>
      </w:r>
      <w:r>
        <w:rPr>
          <w:rFonts w:ascii="Arial" w:hAnsi="Arial" w:cs="Arial"/>
          <w:color w:val="333333"/>
          <w:sz w:val="27"/>
          <w:szCs w:val="27"/>
        </w:rPr>
        <w:t xml:space="preserve"> о том, где можно узнать сумму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маткапитала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оставшуюся на счете. Многие из них средства уже частично использовали по различным направлениям, в том числе и на получение ежемесячной денежной выплаты.</w:t>
      </w:r>
    </w:p>
    <w:p w:rsidR="00A372FE" w:rsidRDefault="00A372FE" w:rsidP="00A372F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Информацию об остатке средств капитала в виде справки можно получить в </w:t>
      </w:r>
      <w:hyperlink r:id="rId5" w:history="1">
        <w:r>
          <w:rPr>
            <w:rStyle w:val="a7"/>
            <w:rFonts w:ascii="Arial" w:hAnsi="Arial" w:cs="Arial"/>
            <w:sz w:val="27"/>
            <w:szCs w:val="27"/>
          </w:rPr>
          <w:t>Личном кабинете гражданина</w:t>
        </w:r>
      </w:hyperlink>
      <w:r>
        <w:rPr>
          <w:rFonts w:ascii="Arial" w:hAnsi="Arial" w:cs="Arial"/>
          <w:color w:val="333333"/>
          <w:sz w:val="27"/>
          <w:szCs w:val="27"/>
        </w:rPr>
        <w:t xml:space="preserve"> на сайте ПФР и в бесплатном мобильном приложении ПФР для платформ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iOS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Android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 разделе «Материнский (семейный) капитал», а также на </w:t>
      </w:r>
      <w:hyperlink r:id="rId6" w:history="1">
        <w:r>
          <w:rPr>
            <w:rStyle w:val="a7"/>
            <w:rFonts w:ascii="Arial" w:hAnsi="Arial" w:cs="Arial"/>
            <w:sz w:val="27"/>
            <w:szCs w:val="27"/>
          </w:rPr>
          <w:t xml:space="preserve">портале </w:t>
        </w:r>
        <w:proofErr w:type="spellStart"/>
        <w:r>
          <w:rPr>
            <w:rStyle w:val="a7"/>
            <w:rFonts w:ascii="Arial" w:hAnsi="Arial" w:cs="Arial"/>
            <w:sz w:val="27"/>
            <w:szCs w:val="27"/>
          </w:rPr>
          <w:t>Госуслуг</w:t>
        </w:r>
        <w:proofErr w:type="spellEnd"/>
      </w:hyperlink>
      <w:r>
        <w:rPr>
          <w:rFonts w:ascii="Arial" w:hAnsi="Arial" w:cs="Arial"/>
          <w:color w:val="333333"/>
          <w:sz w:val="27"/>
          <w:szCs w:val="27"/>
        </w:rPr>
        <w:t>. Получить справку можно и в клиентской службе Пенсионного фонда по месту жительства. При желании ее могут направить почтой.</w:t>
      </w:r>
    </w:p>
    <w:p w:rsidR="00A372FE" w:rsidRDefault="00A372FE" w:rsidP="00A372F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Напомним, что средствами материнского капитала можно распорядиться по пяти направлениям: улучшение жилищных условий, оплата образовательных услуг для детей, формирование будущей пенсии мамы,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</w:t>
      </w:r>
    </w:p>
    <w:p w:rsidR="00A372FE" w:rsidRDefault="00A372FE" w:rsidP="00A372F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8"/>
          <w:rFonts w:ascii="Arial" w:hAnsi="Arial" w:cs="Arial"/>
          <w:color w:val="333333"/>
          <w:sz w:val="27"/>
          <w:szCs w:val="27"/>
        </w:rPr>
        <w:t>Размер материнского капитала в 2019 году составляет 453 026 рублей.</w:t>
      </w:r>
    </w:p>
    <w:p w:rsidR="00A372FE" w:rsidRDefault="00A372FE" w:rsidP="00A372F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Программа федерального материнского капитала продлена до 2021 года, то есть необходимо, чтобы ребенок, который дает право на сертификат, родился или был усыновлен до 31 декабря 2021 года. При этом, как и раньше, само 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 xml:space="preserve">получение сертификата и распоряжение его средствами временем не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ограничены</w:t>
      </w:r>
      <w:proofErr w:type="gram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555485" w:rsidRPr="00A372FE" w:rsidRDefault="00555485" w:rsidP="00A372FE"/>
    <w:sectPr w:rsidR="00555485" w:rsidRPr="00A372FE" w:rsidSect="00D346D8">
      <w:pgSz w:w="11906" w:h="16838"/>
      <w:pgMar w:top="567" w:right="28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8"/>
    <w:rsid w:val="00303EE7"/>
    <w:rsid w:val="00555485"/>
    <w:rsid w:val="00A372FE"/>
    <w:rsid w:val="00A57489"/>
    <w:rsid w:val="00D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72FE"/>
    <w:rPr>
      <w:b/>
      <w:bCs/>
    </w:rPr>
  </w:style>
  <w:style w:type="character" w:styleId="a7">
    <w:name w:val="Hyperlink"/>
    <w:basedOn w:val="a0"/>
    <w:uiPriority w:val="99"/>
    <w:semiHidden/>
    <w:unhideWhenUsed/>
    <w:rsid w:val="00A372FE"/>
    <w:rPr>
      <w:color w:val="0000FF"/>
      <w:u w:val="single"/>
    </w:rPr>
  </w:style>
  <w:style w:type="character" w:styleId="a8">
    <w:name w:val="Emphasis"/>
    <w:basedOn w:val="a0"/>
    <w:uiPriority w:val="20"/>
    <w:qFormat/>
    <w:rsid w:val="00A372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37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72FE"/>
    <w:rPr>
      <w:b/>
      <w:bCs/>
    </w:rPr>
  </w:style>
  <w:style w:type="character" w:styleId="a7">
    <w:name w:val="Hyperlink"/>
    <w:basedOn w:val="a0"/>
    <w:uiPriority w:val="99"/>
    <w:semiHidden/>
    <w:unhideWhenUsed/>
    <w:rsid w:val="00A372FE"/>
    <w:rPr>
      <w:color w:val="0000FF"/>
      <w:u w:val="single"/>
    </w:rPr>
  </w:style>
  <w:style w:type="character" w:styleId="a8">
    <w:name w:val="Emphasis"/>
    <w:basedOn w:val="a0"/>
    <w:uiPriority w:val="20"/>
    <w:qFormat/>
    <w:rsid w:val="00A372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37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2019-11-26T11:17:00Z</dcterms:created>
  <dcterms:modified xsi:type="dcterms:W3CDTF">2019-11-26T11:17:00Z</dcterms:modified>
</cp:coreProperties>
</file>