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0" w:rsidRPr="00A14330" w:rsidRDefault="00A14330" w:rsidP="00A14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4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фонд повышает выплаты с февраля на 11,9%</w:t>
      </w:r>
    </w:p>
    <w:p w:rsidR="00A14330" w:rsidRPr="00A14330" w:rsidRDefault="00A14330" w:rsidP="00A143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  <w:lang w:eastAsia="ru-RU"/>
        </w:rPr>
      </w:pPr>
      <w:r w:rsidRPr="00A14330">
        <w:rPr>
          <w:rFonts w:ascii="Arial" w:eastAsia="Times New Roman" w:hAnsi="Arial" w:cs="Arial"/>
          <w:color w:val="212121"/>
          <w:spacing w:val="-5"/>
          <w:sz w:val="24"/>
          <w:szCs w:val="24"/>
          <w:lang w:eastAsia="ru-RU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A14330" w:rsidRPr="00A14330" w:rsidRDefault="00A14330" w:rsidP="00A143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  <w:lang w:eastAsia="ru-RU"/>
        </w:rPr>
      </w:pPr>
      <w:r w:rsidRPr="00A14330"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  <w:lang w:eastAsia="ru-RU"/>
        </w:rPr>
        <w:t>Индексация отдельных социальных выплат с 1 февраля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5"/>
        <w:gridCol w:w="2810"/>
        <w:gridCol w:w="2895"/>
      </w:tblGrid>
      <w:tr w:rsidR="00A14330" w:rsidRPr="00A14330" w:rsidTr="00A1433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Размер до индексации </w:t>
            </w:r>
            <w:r w:rsidRPr="00A1433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Размер после индексации </w:t>
            </w:r>
            <w:r w:rsidRPr="00A1433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тыс. руб.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586,9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 второго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775,6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инвалидам 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5,0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инвалидам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инвалидам III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2,8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3,9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Героям и полным кавалерам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83,5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Соцтруда</w:t>
            </w:r>
            <w:proofErr w:type="spellEnd"/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и полным кавалерам ордена Трудовой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61,6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22,9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0,9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36,3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15,5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Выплаты по обязательному социальному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131,7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максимальный размер ежемесячной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101,3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0,1…36,8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0,1…41,1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1,5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7,8</w:t>
            </w:r>
          </w:p>
        </w:tc>
      </w:tr>
      <w:tr w:rsidR="00A14330" w:rsidRPr="00A14330" w:rsidTr="00A14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0" w:rsidRPr="00A14330" w:rsidRDefault="00A14330" w:rsidP="00A143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143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32,1</w:t>
            </w:r>
          </w:p>
        </w:tc>
      </w:tr>
    </w:tbl>
    <w:p w:rsidR="00A14330" w:rsidRPr="00A14330" w:rsidRDefault="00A14330" w:rsidP="00A143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  <w:lang w:eastAsia="ru-RU"/>
        </w:rPr>
      </w:pPr>
      <w:r w:rsidRPr="00A14330">
        <w:rPr>
          <w:rFonts w:ascii="Arial" w:eastAsia="Times New Roman" w:hAnsi="Arial" w:cs="Arial"/>
          <w:color w:val="212121"/>
          <w:spacing w:val="-5"/>
          <w:sz w:val="24"/>
          <w:szCs w:val="24"/>
          <w:lang w:eastAsia="ru-RU"/>
        </w:rPr>
        <w:t> </w:t>
      </w:r>
    </w:p>
    <w:p w:rsidR="000E5162" w:rsidRDefault="000E5162" w:rsidP="00A14330">
      <w:pPr>
        <w:ind w:left="-1134" w:firstLine="1134"/>
      </w:pPr>
    </w:p>
    <w:sectPr w:rsidR="000E5162" w:rsidSect="00A14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30"/>
    <w:rsid w:val="000E5162"/>
    <w:rsid w:val="00A1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2"/>
  </w:style>
  <w:style w:type="paragraph" w:styleId="1">
    <w:name w:val="heading 1"/>
    <w:basedOn w:val="a"/>
    <w:link w:val="10"/>
    <w:uiPriority w:val="9"/>
    <w:qFormat/>
    <w:rsid w:val="00A1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30"/>
    <w:rPr>
      <w:b/>
      <w:bCs/>
    </w:rPr>
  </w:style>
  <w:style w:type="character" w:styleId="a5">
    <w:name w:val="Emphasis"/>
    <w:basedOn w:val="a0"/>
    <w:uiPriority w:val="20"/>
    <w:qFormat/>
    <w:rsid w:val="00A14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2023-02-07T15:17:00Z</dcterms:created>
  <dcterms:modified xsi:type="dcterms:W3CDTF">2023-02-07T15:18:00Z</dcterms:modified>
</cp:coreProperties>
</file>