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38F" w:rsidRPr="005B12C1" w:rsidRDefault="00F7338F" w:rsidP="00F7338F">
      <w:pPr>
        <w:spacing w:line="240" w:lineRule="auto"/>
        <w:rPr>
          <w:rFonts w:ascii="Arial" w:hAnsi="Arial" w:cs="Arial"/>
          <w:b/>
          <w:color w:val="404040" w:themeColor="text1" w:themeTint="BF"/>
          <w:sz w:val="32"/>
          <w:szCs w:val="32"/>
        </w:rPr>
      </w:pPr>
      <w:r w:rsidRPr="00F7338F">
        <w:rPr>
          <w:rFonts w:ascii="Arial" w:hAnsi="Arial" w:cs="Arial"/>
          <w:b/>
          <w:color w:val="404040" w:themeColor="text1" w:themeTint="BF"/>
          <w:sz w:val="32"/>
          <w:szCs w:val="32"/>
        </w:rPr>
        <w:t>2</w:t>
      </w:r>
      <w:r w:rsidR="005B12C1" w:rsidRPr="005B12C1">
        <w:rPr>
          <w:rFonts w:ascii="Arial" w:hAnsi="Arial" w:cs="Arial"/>
          <w:b/>
          <w:color w:val="404040" w:themeColor="text1" w:themeTint="BF"/>
          <w:sz w:val="32"/>
          <w:szCs w:val="32"/>
        </w:rPr>
        <w:t xml:space="preserve">9 </w:t>
      </w:r>
      <w:r w:rsidR="00A42A2C">
        <w:rPr>
          <w:rFonts w:ascii="Arial" w:hAnsi="Arial" w:cs="Arial"/>
          <w:b/>
          <w:color w:val="404040" w:themeColor="text1" w:themeTint="BF"/>
          <w:sz w:val="32"/>
          <w:szCs w:val="32"/>
        </w:rPr>
        <w:t>ноября 2021 года</w:t>
      </w:r>
      <w:r w:rsidR="005B12C1">
        <w:rPr>
          <w:rFonts w:ascii="Arial" w:hAnsi="Arial" w:cs="Arial"/>
          <w:b/>
          <w:color w:val="404040" w:themeColor="text1" w:themeTint="BF"/>
          <w:sz w:val="32"/>
          <w:szCs w:val="32"/>
        </w:rPr>
        <w:t xml:space="preserve"> </w:t>
      </w:r>
      <w:r w:rsidRPr="00F7338F">
        <w:rPr>
          <w:rFonts w:ascii="Arial" w:hAnsi="Arial" w:cs="Arial"/>
          <w:b/>
          <w:color w:val="404040" w:themeColor="text1" w:themeTint="BF"/>
          <w:sz w:val="32"/>
          <w:szCs w:val="32"/>
        </w:rPr>
        <w:t>состоится личный приём граждан управляющим Отделением ПФР по КБР в Приемной Президента Российской Федерации в Кабардино-Балкарской Республике</w:t>
      </w:r>
    </w:p>
    <w:p w:rsidR="00F7338F" w:rsidRPr="00F7338F" w:rsidRDefault="00F7338F" w:rsidP="00F7338F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F7338F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Пресс-релиз</w:t>
      </w:r>
    </w:p>
    <w:p w:rsidR="00F7338F" w:rsidRPr="00F7338F" w:rsidRDefault="005B12C1" w:rsidP="00F7338F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11.11</w:t>
      </w:r>
      <w:r w:rsidR="00F7338F" w:rsidRPr="00F7338F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.2021 г.</w:t>
      </w:r>
    </w:p>
    <w:p w:rsidR="00F7338F" w:rsidRPr="005B12C1" w:rsidRDefault="00F7338F" w:rsidP="00F7338F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F7338F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Нальчик. КБР.</w:t>
      </w:r>
    </w:p>
    <w:p w:rsidR="00F7338F" w:rsidRPr="005B12C1" w:rsidRDefault="00F7338F" w:rsidP="00F7338F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</w:p>
    <w:p w:rsidR="00B25B21" w:rsidRPr="00F7338F" w:rsidRDefault="00F7338F" w:rsidP="00F7338F">
      <w:pPr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F7338F">
        <w:rPr>
          <w:rFonts w:ascii="Arial" w:hAnsi="Arial" w:cs="Arial"/>
          <w:color w:val="404040" w:themeColor="text1" w:themeTint="BF"/>
          <w:sz w:val="24"/>
          <w:szCs w:val="24"/>
        </w:rPr>
        <w:t>2</w:t>
      </w:r>
      <w:r w:rsidR="005B12C1">
        <w:rPr>
          <w:rFonts w:ascii="Arial" w:hAnsi="Arial" w:cs="Arial"/>
          <w:color w:val="404040" w:themeColor="text1" w:themeTint="BF"/>
          <w:sz w:val="24"/>
          <w:szCs w:val="24"/>
        </w:rPr>
        <w:t>9</w:t>
      </w:r>
      <w:r w:rsidR="00B25B21" w:rsidRPr="00F7338F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5B12C1">
        <w:rPr>
          <w:rFonts w:ascii="Arial" w:hAnsi="Arial" w:cs="Arial"/>
          <w:color w:val="404040" w:themeColor="text1" w:themeTint="BF"/>
          <w:sz w:val="24"/>
          <w:szCs w:val="24"/>
        </w:rPr>
        <w:t>ноября</w:t>
      </w:r>
      <w:r w:rsidR="00A42A2C">
        <w:rPr>
          <w:rFonts w:ascii="Arial" w:hAnsi="Arial" w:cs="Arial"/>
          <w:color w:val="404040" w:themeColor="text1" w:themeTint="BF"/>
          <w:sz w:val="24"/>
          <w:szCs w:val="24"/>
        </w:rPr>
        <w:t xml:space="preserve"> 2021 года </w:t>
      </w:r>
      <w:bookmarkStart w:id="0" w:name="_GoBack"/>
      <w:bookmarkEnd w:id="0"/>
      <w:r w:rsidR="00B25B21" w:rsidRPr="00F7338F">
        <w:rPr>
          <w:rFonts w:ascii="Arial" w:hAnsi="Arial" w:cs="Arial"/>
          <w:color w:val="404040" w:themeColor="text1" w:themeTint="BF"/>
          <w:sz w:val="24"/>
          <w:szCs w:val="24"/>
        </w:rPr>
        <w:t>состоится личный приём граждан управляющим Отделением ПФР по КБР в Приемной Президента Российской Федерации в Кабардино-Балкарской Республике по адресу г. Нальчик, ул. пр. Ленина, д. 27.</w:t>
      </w:r>
    </w:p>
    <w:p w:rsidR="00924688" w:rsidRPr="005B12C1" w:rsidRDefault="00B25B21" w:rsidP="00F7338F">
      <w:pPr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F7338F">
        <w:rPr>
          <w:rFonts w:ascii="Arial" w:hAnsi="Arial" w:cs="Arial"/>
          <w:color w:val="404040" w:themeColor="text1" w:themeTint="BF"/>
          <w:sz w:val="24"/>
          <w:szCs w:val="24"/>
        </w:rPr>
        <w:t>Предварительная запись граждан на приём осуществляется по телефону: 8 800 600 01 84.</w:t>
      </w:r>
    </w:p>
    <w:p w:rsidR="00F7338F" w:rsidRPr="005B12C1" w:rsidRDefault="00F7338F" w:rsidP="00F7338F">
      <w:pPr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F7338F" w:rsidRPr="00F7338F" w:rsidRDefault="00F7338F" w:rsidP="00F7338F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F7338F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F7338F" w:rsidRPr="00F7338F" w:rsidRDefault="00F7338F" w:rsidP="00F7338F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F7338F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F7338F" w:rsidRPr="00F7338F" w:rsidRDefault="00F7338F" w:rsidP="00F7338F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F7338F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F7338F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F7338F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F7338F" w:rsidRPr="00F7338F" w:rsidRDefault="00F7338F" w:rsidP="00F7338F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F7338F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F7338F" w:rsidRPr="00F7338F" w:rsidRDefault="00F7338F" w:rsidP="00F7338F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F7338F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5" w:history="1">
        <w:r w:rsidRPr="00F7338F">
          <w:rPr>
            <w:rStyle w:val="a3"/>
            <w:rFonts w:ascii="Arial" w:eastAsia="Calibri" w:hAnsi="Arial" w:cs="Arial"/>
            <w:b/>
            <w:color w:val="404040" w:themeColor="text1" w:themeTint="BF"/>
            <w:sz w:val="24"/>
            <w:szCs w:val="28"/>
          </w:rPr>
          <w:t>https://pfr.gov.ru/branches/kbr/</w:t>
        </w:r>
      </w:hyperlink>
    </w:p>
    <w:p w:rsidR="00F7338F" w:rsidRPr="00F7338F" w:rsidRDefault="00F7338F" w:rsidP="00F7338F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F7338F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 w:history="1">
        <w:r w:rsidRPr="00F7338F">
          <w:rPr>
            <w:rStyle w:val="a3"/>
            <w:rFonts w:ascii="Arial" w:eastAsia="Calibri" w:hAnsi="Arial" w:cs="Arial"/>
            <w:b/>
            <w:color w:val="404040" w:themeColor="text1" w:themeTint="BF"/>
            <w:sz w:val="24"/>
            <w:szCs w:val="28"/>
            <w:lang w:val="en-US"/>
          </w:rPr>
          <w:t>opfr_po_kbr@mail.ru</w:t>
        </w:r>
      </w:hyperlink>
    </w:p>
    <w:p w:rsidR="00F7338F" w:rsidRPr="00F7338F" w:rsidRDefault="00F7338F" w:rsidP="00F7338F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F7338F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F7338F" w:rsidRPr="00F7338F" w:rsidRDefault="00F7338F" w:rsidP="00F7338F">
      <w:pPr>
        <w:jc w:val="both"/>
        <w:rPr>
          <w:rFonts w:ascii="Arial" w:hAnsi="Arial" w:cs="Arial"/>
          <w:sz w:val="24"/>
          <w:szCs w:val="24"/>
          <w:lang w:val="en-US"/>
        </w:rPr>
      </w:pPr>
    </w:p>
    <w:sectPr w:rsidR="00F7338F" w:rsidRPr="00F7338F" w:rsidSect="00F7338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B21"/>
    <w:rsid w:val="005B12C1"/>
    <w:rsid w:val="00924688"/>
    <w:rsid w:val="00A42A2C"/>
    <w:rsid w:val="00B25B21"/>
    <w:rsid w:val="00BA67DE"/>
    <w:rsid w:val="00F7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33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33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fr_po_kbr@mail.ru" TargetMode="External"/><Relationship Id="rId5" Type="http://schemas.openxmlformats.org/officeDocument/2006/relationships/hyperlink" Target="https://pfr.gov.ru/branches/k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687</Characters>
  <Application>Microsoft Office Word</Application>
  <DocSecurity>0</DocSecurity>
  <Lines>5</Lines>
  <Paragraphs>1</Paragraphs>
  <ScaleCrop>false</ScaleCrop>
  <Company>Kraftway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4</cp:revision>
  <dcterms:created xsi:type="dcterms:W3CDTF">2021-05-24T08:35:00Z</dcterms:created>
  <dcterms:modified xsi:type="dcterms:W3CDTF">2021-11-11T07:24:00Z</dcterms:modified>
</cp:coreProperties>
</file>