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26" w:rsidRPr="00392826" w:rsidRDefault="00392826" w:rsidP="00392826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392826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Работа без оформления сегодня - минимальная пенсия завтра</w:t>
      </w:r>
    </w:p>
    <w:p w:rsidR="00392826" w:rsidRPr="00392826" w:rsidRDefault="00392826" w:rsidP="00392826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92826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"Серая" зарплата выгодна тем работодателям, которые стремятся сэкономить на отчислениях во внебюджетные фонды.</w:t>
      </w:r>
      <w:r w:rsidRPr="00392826">
        <w:rPr>
          <w:rFonts w:ascii="inherit" w:eastAsia="Times New Roman" w:hAnsi="inherit" w:cs="Arial"/>
          <w:color w:val="000000"/>
          <w:lang w:eastAsia="ru-RU"/>
        </w:rPr>
        <w:t> </w:t>
      </w:r>
      <w:r w:rsidRPr="00392826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Работодатель, выплачивающий «белую» зарплату, является гарантом для своего работника  в обеспечении ему достойной пенсии.</w:t>
      </w:r>
    </w:p>
    <w:p w:rsidR="00392826" w:rsidRPr="00392826" w:rsidRDefault="00392826" w:rsidP="00392826">
      <w:pPr>
        <w:spacing w:after="240" w:line="300" w:lineRule="atLeast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92826">
        <w:rPr>
          <w:rFonts w:ascii="inherit" w:eastAsia="Times New Roman" w:hAnsi="inherit" w:cs="Arial"/>
          <w:color w:val="000000"/>
          <w:lang w:eastAsia="ru-RU"/>
        </w:rPr>
        <w:t>Будущая пенсия зависит от величины стажа, возраста выхода на пенсию и размера официальной заработной платы. При расчете пенсии учитываются баллы или «годовые пенсионные коэффициенты», количество которых напрямую зависит от официальной зарплаты работника. Чем больше баллов – тем выше пенсия.</w:t>
      </w:r>
    </w:p>
    <w:p w:rsidR="00392826" w:rsidRPr="00392826" w:rsidRDefault="00392826" w:rsidP="00392826">
      <w:pPr>
        <w:spacing w:after="240" w:line="300" w:lineRule="atLeast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92826">
        <w:rPr>
          <w:rFonts w:ascii="inherit" w:eastAsia="Times New Roman" w:hAnsi="inherit" w:cs="Arial"/>
          <w:color w:val="000000"/>
          <w:lang w:eastAsia="ru-RU"/>
        </w:rPr>
        <w:t>Сумма страховых взносов во внебюджетные фонды уплачивается не из зарплаты сотрудника, а из фонда оплаты труда. Чем больше накопленная сумма страховых взносов, тем выше размер устанавливаемой выплаты страховой пенсии.</w:t>
      </w:r>
    </w:p>
    <w:p w:rsidR="00392826" w:rsidRPr="00392826" w:rsidRDefault="00392826" w:rsidP="00392826">
      <w:pPr>
        <w:spacing w:after="240" w:line="300" w:lineRule="atLeast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92826">
        <w:rPr>
          <w:rFonts w:ascii="inherit" w:eastAsia="Times New Roman" w:hAnsi="inherit" w:cs="Arial"/>
          <w:color w:val="000000"/>
          <w:lang w:eastAsia="ru-RU"/>
        </w:rPr>
        <w:t>Однако сегодня некоторые работодатели ищут различные схемы ухода от уплаты страховых взносов, не беспокоятся о завтрашнем дне своих подчиненных. Сами работники, соглашаясь на подобные условия, лишают себя существенной части будущей пенсии. Рассмотрим несколько примеров:</w:t>
      </w:r>
    </w:p>
    <w:p w:rsidR="00392826" w:rsidRPr="00392826" w:rsidRDefault="00392826" w:rsidP="00392826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92826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Вы устраиваетесь на работу и Вам предложено не оформлять трудовые отношения. В этом случае работодатель не будет отчислять за Вас страховые взносы,  а весь период Вашей работы не засчитывается в страховой стаж для назначения в будущем страховой пенсии. И взамен сегодняшней зарплаты в конверте никто не выдаст Вам завтра конверт с дополнительной  пенсией.</w:t>
      </w:r>
    </w:p>
    <w:p w:rsidR="00392826" w:rsidRPr="00392826" w:rsidRDefault="00392826" w:rsidP="00392826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92826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 xml:space="preserve">Или Вам предложено получать часть заработной платы, например 8 тысяч рублей,  официально (переводом на </w:t>
      </w:r>
      <w:proofErr w:type="gramStart"/>
      <w:r w:rsidRPr="00392826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карт-счет</w:t>
      </w:r>
      <w:proofErr w:type="gramEnd"/>
      <w:r w:rsidRPr="00392826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, получение на руки с росписью в ведомости), а часть - 20 тысяч рублей - выдавать неофициально. В этом случае страховые взносы уплачиваются работодателем только с официального заработка – с 8 тысяч рублей. Соответственно, на Ваш лицевой счет будет внесено 1760 руб. в месяц вместо  6160 рублей,  а это в дальнейшем приведёт к расчету размера страховой пенсии, исходя из 21120 рублей в год, а не из 73920 рублей. Разница ощутимая.</w:t>
      </w:r>
    </w:p>
    <w:p w:rsidR="00392826" w:rsidRPr="00392826" w:rsidRDefault="00392826" w:rsidP="00392826">
      <w:pPr>
        <w:spacing w:after="240" w:line="300" w:lineRule="atLeast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92826">
        <w:rPr>
          <w:rFonts w:ascii="inherit" w:eastAsia="Times New Roman" w:hAnsi="inherit" w:cs="Arial"/>
          <w:color w:val="000000"/>
          <w:lang w:eastAsia="ru-RU"/>
        </w:rPr>
        <w:t>Соглашаясь сегодня  на такие условия оплаты труда и оформления трудовых отношений, граждане лишают себя не только будущей пенсии, а также всех прав социальной защиты - нет гарантий оплаты отпуска, листа нетрудоспособности, в т ч. по беременности и родам, и многое другое.</w:t>
      </w:r>
    </w:p>
    <w:p w:rsidR="00392826" w:rsidRPr="00392826" w:rsidRDefault="00392826" w:rsidP="00392826">
      <w:pPr>
        <w:spacing w:after="240" w:line="300" w:lineRule="atLeast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92826">
        <w:rPr>
          <w:rFonts w:ascii="inherit" w:eastAsia="Times New Roman" w:hAnsi="inherit" w:cs="Arial"/>
          <w:color w:val="000000"/>
          <w:lang w:eastAsia="ru-RU"/>
        </w:rPr>
        <w:t>Как быть, если вы сомневаетесь, что работодатель в полном объёме уплачивает за вас страховые взносы и уплачивает ли их вообще? Особенно актуально это для тех жителей региона, которым до пенсионного возраста осталось совсем недолго, и объём перечисленных взносов для назначения пенсии может оказаться невелик.</w:t>
      </w:r>
    </w:p>
    <w:p w:rsidR="00392826" w:rsidRDefault="00392826" w:rsidP="00392826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92826">
        <w:rPr>
          <w:rFonts w:ascii="inherit" w:eastAsia="Times New Roman" w:hAnsi="inherit" w:cs="Arial"/>
          <w:color w:val="000000"/>
          <w:lang w:eastAsia="ru-RU"/>
        </w:rPr>
        <w:t xml:space="preserve">Проверить уплату страховых взносов можно, обратившись за выпиской из индивидуального лицевого счёта в территориальный орган ПФР, или запросив выписку на сайте ПФР в Личном кабинете гражданина. Для входа в Личный кабинет гражданина нужно использовать логин и пароль для сайта </w:t>
      </w:r>
      <w:proofErr w:type="spellStart"/>
      <w:r w:rsidRPr="00392826">
        <w:rPr>
          <w:rFonts w:ascii="inherit" w:eastAsia="Times New Roman" w:hAnsi="inherit" w:cs="Arial"/>
          <w:color w:val="000000"/>
          <w:lang w:eastAsia="ru-RU"/>
        </w:rPr>
        <w:t>госуслуг</w:t>
      </w:r>
      <w:proofErr w:type="spellEnd"/>
      <w:r w:rsidRPr="00392826">
        <w:rPr>
          <w:rFonts w:ascii="inherit" w:eastAsia="Times New Roman" w:hAnsi="inherit" w:cs="Arial"/>
          <w:color w:val="000000"/>
          <w:lang w:eastAsia="ru-RU"/>
        </w:rPr>
        <w:t xml:space="preserve">. Все клиентские службы </w:t>
      </w:r>
      <w:r>
        <w:rPr>
          <w:rFonts w:ascii="inherit" w:eastAsia="Times New Roman" w:hAnsi="inherit" w:cs="Arial"/>
          <w:color w:val="000000"/>
          <w:lang w:eastAsia="ru-RU"/>
        </w:rPr>
        <w:t>ГУ-О</w:t>
      </w:r>
      <w:r w:rsidRPr="00392826">
        <w:rPr>
          <w:rFonts w:ascii="inherit" w:eastAsia="Times New Roman" w:hAnsi="inherit" w:cs="Arial"/>
          <w:color w:val="000000"/>
          <w:lang w:eastAsia="ru-RU"/>
        </w:rPr>
        <w:t xml:space="preserve">ПФР </w:t>
      </w:r>
      <w:r>
        <w:rPr>
          <w:rFonts w:ascii="inherit" w:eastAsia="Times New Roman" w:hAnsi="inherit" w:cs="Arial"/>
          <w:color w:val="000000"/>
          <w:lang w:eastAsia="ru-RU"/>
        </w:rPr>
        <w:t>по КБР</w:t>
      </w:r>
      <w:r w:rsidRPr="00392826">
        <w:rPr>
          <w:rFonts w:ascii="inherit" w:eastAsia="Times New Roman" w:hAnsi="inherit" w:cs="Arial"/>
          <w:color w:val="000000"/>
          <w:lang w:eastAsia="ru-RU"/>
        </w:rPr>
        <w:t xml:space="preserve"> регистрируют граждан на Портале </w:t>
      </w:r>
      <w:proofErr w:type="spellStart"/>
      <w:r w:rsidRPr="00392826">
        <w:rPr>
          <w:rFonts w:ascii="inherit" w:eastAsia="Times New Roman" w:hAnsi="inherit" w:cs="Arial"/>
          <w:color w:val="000000"/>
          <w:lang w:eastAsia="ru-RU"/>
        </w:rPr>
        <w:t>госуслуг</w:t>
      </w:r>
      <w:proofErr w:type="spellEnd"/>
      <w:r w:rsidRPr="00392826">
        <w:rPr>
          <w:rFonts w:ascii="inherit" w:eastAsia="Times New Roman" w:hAnsi="inherit" w:cs="Arial"/>
          <w:color w:val="000000"/>
          <w:lang w:eastAsia="ru-RU"/>
        </w:rPr>
        <w:t>, подтверждают учётную запись и выдают простую электронную подпись для работы на портале gosuslugi.ru.</w:t>
      </w:r>
    </w:p>
    <w:p w:rsidR="00392826" w:rsidRDefault="00392826" w:rsidP="00392826">
      <w:pPr>
        <w:spacing w:after="0" w:line="300" w:lineRule="atLeast"/>
        <w:ind w:left="1416" w:firstLine="708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392826" w:rsidRPr="00392826" w:rsidRDefault="00392826" w:rsidP="00392826">
      <w:pPr>
        <w:spacing w:after="0" w:line="300" w:lineRule="atLeast"/>
        <w:ind w:left="354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</w:p>
    <w:p w:rsidR="004E28A6" w:rsidRDefault="004E28A6"/>
    <w:sectPr w:rsidR="004E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26"/>
    <w:rsid w:val="00392826"/>
    <w:rsid w:val="004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2017-03-30T12:38:00Z</dcterms:created>
  <dcterms:modified xsi:type="dcterms:W3CDTF">2017-03-30T12:40:00Z</dcterms:modified>
</cp:coreProperties>
</file>