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FD" w:rsidRDefault="002308FD" w:rsidP="002308FD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В Личном кабинете на сайте ПФР можно получить дубликат СНИЛС</w:t>
      </w:r>
    </w:p>
    <w:p w:rsidR="002308FD" w:rsidRDefault="002308FD" w:rsidP="002308F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Страховой номер индивидуального лицевого счета (СНИЛС) закрепляется за пенсионным счетом гражданина один раз и навсегда, и закрепляется только за ним. Этот номер отображается на свидетельстве обязательного пенсионного страхования – на «зеленой карточке ПФР», которую можно и потерять. Если случилась такая потеря, восстановить свидетельство просто.</w:t>
      </w:r>
    </w:p>
    <w:p w:rsidR="002308FD" w:rsidRDefault="002308FD" w:rsidP="002308F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 с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прежним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СНИЛС. Сервис формирует страховое свидетельство с указанием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вашего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СНИЛС в электронном виде (в формате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pdf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).</w:t>
      </w:r>
    </w:p>
    <w:p w:rsidR="002308FD" w:rsidRDefault="002308FD" w:rsidP="002308FD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Для получения дубликата свидетельства в виде привычной «зеленой карточки» нужно обратиться в любую клиентскую службу ПФР или МФЦ.</w:t>
      </w:r>
    </w:p>
    <w:p w:rsidR="002308FD" w:rsidRDefault="002308FD" w:rsidP="002308FD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Напомним, все услуги и сервисы, предоставляемые ПФР в электронном виде, объединены в один портал на сайте Пенсионного фонда – </w:t>
      </w:r>
      <w:hyperlink r:id="rId6" w:history="1">
        <w:r>
          <w:rPr>
            <w:rStyle w:val="a7"/>
            <w:rFonts w:ascii="inherit" w:hAnsi="inherit" w:cs="Arial"/>
            <w:color w:val="0B7FA4"/>
            <w:sz w:val="22"/>
            <w:szCs w:val="22"/>
            <w:bdr w:val="none" w:sz="0" w:space="0" w:color="auto" w:frame="1"/>
          </w:rPr>
          <w:t>es.pfrf.ru</w:t>
        </w:r>
      </w:hyperlink>
      <w:r>
        <w:rPr>
          <w:rFonts w:ascii="inherit" w:hAnsi="inherit" w:cs="Arial"/>
          <w:color w:val="000000"/>
          <w:sz w:val="22"/>
          <w:szCs w:val="22"/>
        </w:rPr>
        <w:t xml:space="preserve">. Чтобы получить услуги ПФР в электронном виде, необходимо иметь подтвержденную учетную запись на портале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>. Ключевые услуги ПФР в электронной форме также можно получить через бесплатное мобильное приложение ПФР, доступное для платформ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"https://itunes.apple.com/ru/app/id1202653519"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7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iOS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 и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"https://play.google.com/store/apps/details?id=com.pfrf.mobile"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7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Android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, и портал 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fldChar w:fldCharType="begin"/>
      </w:r>
      <w:r>
        <w:rPr>
          <w:rFonts w:ascii="inherit" w:hAnsi="inherit" w:cs="Arial"/>
          <w:color w:val="000000"/>
          <w:sz w:val="22"/>
          <w:szCs w:val="22"/>
        </w:rPr>
        <w:instrText xml:space="preserve"> HYPERLINK "https://www.gosuslugi.ru/" </w:instrText>
      </w:r>
      <w:r>
        <w:rPr>
          <w:rFonts w:ascii="inherit" w:hAnsi="inherit" w:cs="Arial"/>
          <w:color w:val="000000"/>
          <w:sz w:val="22"/>
          <w:szCs w:val="22"/>
        </w:rPr>
        <w:fldChar w:fldCharType="separate"/>
      </w:r>
      <w:r>
        <w:rPr>
          <w:rStyle w:val="a7"/>
          <w:rFonts w:ascii="inherit" w:hAnsi="inherit" w:cs="Arial"/>
          <w:color w:val="0B7FA4"/>
          <w:sz w:val="22"/>
          <w:szCs w:val="22"/>
          <w:bdr w:val="none" w:sz="0" w:space="0" w:color="auto" w:frame="1"/>
        </w:rPr>
        <w:t>госуслуг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fldChar w:fldCharType="end"/>
      </w:r>
      <w:r>
        <w:rPr>
          <w:rFonts w:ascii="inherit" w:hAnsi="inherit" w:cs="Arial"/>
          <w:color w:val="000000"/>
          <w:sz w:val="22"/>
          <w:szCs w:val="22"/>
        </w:rPr>
        <w:t>.</w:t>
      </w:r>
    </w:p>
    <w:p w:rsidR="00484CEA" w:rsidRDefault="00484CEA" w:rsidP="000B2BB5">
      <w:pPr>
        <w:pStyle w:val="a3"/>
        <w:spacing w:before="0" w:beforeAutospacing="0" w:after="240" w:afterAutospacing="0"/>
        <w:jc w:val="right"/>
        <w:textAlignment w:val="baseline"/>
      </w:pPr>
    </w:p>
    <w:p w:rsidR="00921D94" w:rsidRPr="0031224E" w:rsidRDefault="0031224E" w:rsidP="000B2BB5">
      <w:pPr>
        <w:pStyle w:val="a3"/>
        <w:spacing w:before="0" w:beforeAutospacing="0" w:after="240" w:afterAutospacing="0"/>
        <w:jc w:val="right"/>
        <w:textAlignment w:val="baseline"/>
      </w:pPr>
      <w:r>
        <w:t>Управление ПФР ГУ-ОПФР по КБР в Чегемском районе</w:t>
      </w:r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36D54"/>
    <w:multiLevelType w:val="multilevel"/>
    <w:tmpl w:val="0DD6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0704B7"/>
    <w:rsid w:val="000B2BB5"/>
    <w:rsid w:val="0020147D"/>
    <w:rsid w:val="002308FD"/>
    <w:rsid w:val="0031224E"/>
    <w:rsid w:val="00361084"/>
    <w:rsid w:val="003C10D4"/>
    <w:rsid w:val="0042199D"/>
    <w:rsid w:val="00484CEA"/>
    <w:rsid w:val="005F20C5"/>
    <w:rsid w:val="00921D94"/>
    <w:rsid w:val="00923545"/>
    <w:rsid w:val="009A759A"/>
    <w:rsid w:val="00E05EEA"/>
    <w:rsid w:val="00F03BB7"/>
    <w:rsid w:val="00F1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  <w:style w:type="character" w:styleId="a7">
    <w:name w:val="Hyperlink"/>
    <w:basedOn w:val="a0"/>
    <w:uiPriority w:val="99"/>
    <w:semiHidden/>
    <w:unhideWhenUsed/>
    <w:rsid w:val="00230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99D"/>
    <w:rPr>
      <w:b/>
      <w:bCs/>
    </w:rPr>
  </w:style>
  <w:style w:type="character" w:styleId="a7">
    <w:name w:val="Hyperlink"/>
    <w:basedOn w:val="a0"/>
    <w:uiPriority w:val="99"/>
    <w:semiHidden/>
    <w:unhideWhenUsed/>
    <w:rsid w:val="00230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2018-04-27T08:36:00Z</dcterms:created>
  <dcterms:modified xsi:type="dcterms:W3CDTF">2018-04-27T08:36:00Z</dcterms:modified>
</cp:coreProperties>
</file>